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FE" w:rsidRPr="00D122AB" w:rsidRDefault="00D122AB" w:rsidP="00126C8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D122AB">
        <w:rPr>
          <w:b/>
          <w:sz w:val="28"/>
          <w:szCs w:val="28"/>
        </w:rPr>
        <w:t>Д</w:t>
      </w:r>
      <w:r w:rsidRPr="00D122AB">
        <w:rPr>
          <w:b/>
          <w:sz w:val="28"/>
          <w:szCs w:val="28"/>
        </w:rPr>
        <w:t>е</w:t>
      </w:r>
      <w:r w:rsidRPr="00D122AB">
        <w:rPr>
          <w:b/>
          <w:sz w:val="28"/>
          <w:szCs w:val="28"/>
        </w:rPr>
        <w:t>н</w:t>
      </w:r>
      <w:r w:rsidRPr="00D122AB">
        <w:rPr>
          <w:b/>
          <w:sz w:val="28"/>
          <w:szCs w:val="28"/>
        </w:rPr>
        <w:t>ь</w:t>
      </w:r>
      <w:r w:rsidRPr="00D122AB">
        <w:rPr>
          <w:b/>
          <w:sz w:val="28"/>
          <w:szCs w:val="28"/>
        </w:rPr>
        <w:t xml:space="preserve"> народного единства</w:t>
      </w:r>
    </w:p>
    <w:p w:rsidR="005B66FE" w:rsidRPr="00D122AB" w:rsidRDefault="005B66FE" w:rsidP="005B66F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bookmarkEnd w:id="0"/>
    <w:p w:rsidR="00126C84" w:rsidRPr="00126C84" w:rsidRDefault="00126C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6C84">
        <w:rPr>
          <w:rFonts w:ascii="Times New Roman" w:hAnsi="Times New Roman" w:cs="Times New Roman"/>
          <w:color w:val="000000"/>
          <w:sz w:val="28"/>
          <w:szCs w:val="28"/>
        </w:rPr>
        <w:t>Представитель поискового</w:t>
      </w:r>
      <w:r w:rsidR="005B66FE" w:rsidRPr="00126C84">
        <w:rPr>
          <w:rFonts w:ascii="Times New Roman" w:hAnsi="Times New Roman" w:cs="Times New Roman"/>
          <w:color w:val="000000"/>
          <w:sz w:val="28"/>
          <w:szCs w:val="28"/>
        </w:rPr>
        <w:t xml:space="preserve"> отряд</w:t>
      </w:r>
      <w:r w:rsidRPr="00126C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66FE" w:rsidRPr="00126C84">
        <w:rPr>
          <w:rFonts w:ascii="Times New Roman" w:hAnsi="Times New Roman" w:cs="Times New Roman"/>
          <w:color w:val="000000"/>
          <w:sz w:val="28"/>
          <w:szCs w:val="28"/>
        </w:rPr>
        <w:t xml:space="preserve"> «Свои» г. Похвистнево Самарской области провел урок мужества для учащихся</w:t>
      </w:r>
      <w:r w:rsidRPr="00126C84">
        <w:rPr>
          <w:rFonts w:ascii="Times New Roman" w:hAnsi="Times New Roman" w:cs="Times New Roman"/>
          <w:color w:val="000000"/>
          <w:sz w:val="28"/>
          <w:szCs w:val="28"/>
        </w:rPr>
        <w:t xml:space="preserve"> 10 класса. Был показан фильм об экспедиционной деятельности «Своих», смонтированный Ильёй,</w:t>
      </w:r>
      <w:r w:rsidR="00D12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C84">
        <w:rPr>
          <w:rFonts w:ascii="Times New Roman" w:hAnsi="Times New Roman" w:cs="Times New Roman"/>
          <w:color w:val="000000"/>
          <w:sz w:val="28"/>
          <w:szCs w:val="28"/>
        </w:rPr>
        <w:t>который два года выезжал на поля сражений в Тульскую и Орловскую области. Так же были продемонстрированы экспонаты музея отряда, который базируется в Доме молодёжных организаций городского округа Похвистнево. Присутствующие минутой молчания почтили память тех, кто погиб защищая мир на земле.</w:t>
      </w:r>
    </w:p>
    <w:p w:rsidR="00126C84" w:rsidRDefault="005B66FE">
      <w:pPr>
        <w:rPr>
          <w:rFonts w:ascii="Times New Roman" w:hAnsi="Times New Roman" w:cs="Times New Roman"/>
          <w:sz w:val="28"/>
          <w:szCs w:val="28"/>
        </w:rPr>
      </w:pPr>
      <w:r w:rsidRPr="00126C84">
        <w:rPr>
          <w:rFonts w:ascii="Times New Roman" w:hAnsi="Times New Roman" w:cs="Times New Roman"/>
          <w:color w:val="000000"/>
          <w:sz w:val="28"/>
          <w:szCs w:val="28"/>
        </w:rPr>
        <w:t xml:space="preserve">Чтобы помнить – надо знать! </w:t>
      </w:r>
      <w:r w:rsidRPr="00126C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«Никто не забыт – ничто не забыто. </w:t>
      </w:r>
      <w:r w:rsidRPr="00126C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Но, чтобы не забыть – надо помнить. </w:t>
      </w:r>
      <w:r w:rsidRPr="00126C84">
        <w:rPr>
          <w:rFonts w:ascii="Times New Roman" w:hAnsi="Times New Roman" w:cs="Times New Roman"/>
          <w:color w:val="000000"/>
          <w:sz w:val="28"/>
          <w:szCs w:val="28"/>
        </w:rPr>
        <w:br/>
        <w:t>А чтобы помнить – надо знать!»  и новые имена.</w:t>
      </w:r>
    </w:p>
    <w:p w:rsidR="00C16D7E" w:rsidRDefault="00126C84" w:rsidP="00126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 wp14:anchorId="509898BC" wp14:editId="3C487347">
            <wp:extent cx="5940425" cy="4455319"/>
            <wp:effectExtent l="0" t="0" r="3175" b="2540"/>
            <wp:docPr id="1" name="Рисунок 1" descr="https://pp.userapi.com/c851216/v851216269/33893/YDkYKTuOsr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1216/v851216269/33893/YDkYKTuOsr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84" w:rsidRDefault="00126C84" w:rsidP="00126C84">
      <w:pPr>
        <w:rPr>
          <w:rFonts w:ascii="Times New Roman" w:hAnsi="Times New Roman" w:cs="Times New Roman"/>
          <w:sz w:val="28"/>
          <w:szCs w:val="28"/>
        </w:rPr>
      </w:pPr>
    </w:p>
    <w:p w:rsidR="00126C84" w:rsidRDefault="00126C84" w:rsidP="00126C84">
      <w:pPr>
        <w:rPr>
          <w:rFonts w:ascii="Times New Roman" w:hAnsi="Times New Roman" w:cs="Times New Roman"/>
          <w:sz w:val="28"/>
          <w:szCs w:val="28"/>
        </w:rPr>
      </w:pPr>
    </w:p>
    <w:p w:rsidR="00126C84" w:rsidRDefault="00126C84" w:rsidP="00126C84">
      <w:pPr>
        <w:rPr>
          <w:rFonts w:ascii="Times New Roman" w:hAnsi="Times New Roman" w:cs="Times New Roman"/>
          <w:sz w:val="28"/>
          <w:szCs w:val="28"/>
        </w:rPr>
      </w:pPr>
    </w:p>
    <w:p w:rsidR="00126C84" w:rsidRPr="00126C84" w:rsidRDefault="00126C84" w:rsidP="00126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 wp14:anchorId="51203116" wp14:editId="686A0DFB">
            <wp:extent cx="5940425" cy="7920567"/>
            <wp:effectExtent l="0" t="0" r="3175" b="4445"/>
            <wp:docPr id="2" name="Рисунок 2" descr="https://pp.userapi.com/c851216/v851216269/33875/7bj6pvg9tP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216/v851216269/33875/7bj6pvg9tP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C84" w:rsidRPr="0012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03A7"/>
    <w:multiLevelType w:val="multilevel"/>
    <w:tmpl w:val="BBA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40"/>
    <w:rsid w:val="00126C84"/>
    <w:rsid w:val="005B66FE"/>
    <w:rsid w:val="00683A40"/>
    <w:rsid w:val="00C16D7E"/>
    <w:rsid w:val="00D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9A2A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photo192006015_456241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photo192006015_4562411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Решетникова</cp:lastModifiedBy>
  <cp:revision>4</cp:revision>
  <dcterms:created xsi:type="dcterms:W3CDTF">2018-11-05T06:50:00Z</dcterms:created>
  <dcterms:modified xsi:type="dcterms:W3CDTF">2018-12-29T06:40:00Z</dcterms:modified>
</cp:coreProperties>
</file>